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1048"/>
        <w:gridCol w:w="691"/>
        <w:gridCol w:w="1048"/>
        <w:gridCol w:w="691"/>
        <w:gridCol w:w="883"/>
        <w:gridCol w:w="966"/>
        <w:gridCol w:w="1542"/>
        <w:gridCol w:w="1048"/>
        <w:gridCol w:w="1542"/>
        <w:gridCol w:w="1007"/>
        <w:gridCol w:w="842"/>
        <w:gridCol w:w="1021"/>
        <w:gridCol w:w="16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542" w:type="dxa"/>
            <w:gridSpan w:val="1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singl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single"/>
                <w:lang w:val="en-US" w:eastAsia="zh-CN" w:bidi="ar"/>
              </w:rPr>
              <w:t>常州市师德标兵</w:t>
            </w:r>
            <w:r>
              <w:rPr>
                <w:rStyle w:val="5"/>
                <w:lang w:val="en-US" w:eastAsia="zh-CN" w:bidi="ar"/>
              </w:rPr>
              <w:t>推荐登记表（近三年成果）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4542" w:type="dxa"/>
            <w:gridSpan w:val="1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所在部门：                电话(本人常用联系方式)：            本人工会卡卡号：            本人身份证号码：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面貌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及地址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性质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行业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荣誉称号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事业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教育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主要事迹</w:t>
            </w:r>
          </w:p>
        </w:tc>
        <w:tc>
          <w:tcPr>
            <w:tcW w:w="1395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（300字之内）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主要获奖情况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8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荣誉称号、表彰奖励名称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（最多3项）</w:t>
            </w:r>
          </w:p>
        </w:tc>
        <w:tc>
          <w:tcPr>
            <w:tcW w:w="2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获奖时间</w:t>
            </w:r>
          </w:p>
        </w:tc>
        <w:tc>
          <w:tcPr>
            <w:tcW w:w="2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授奖部门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排名/总人数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承担并完成的科研任务、取得科研成果情况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58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科研项目、课题名称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（最多3项）</w:t>
            </w:r>
          </w:p>
        </w:tc>
        <w:tc>
          <w:tcPr>
            <w:tcW w:w="2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项目来源及类别</w:t>
            </w:r>
          </w:p>
        </w:tc>
        <w:tc>
          <w:tcPr>
            <w:tcW w:w="2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本人角色及完成情况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成果获奖、专利及效益情况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授权发明专利情况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8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专利号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（最多3项）</w:t>
            </w:r>
          </w:p>
        </w:tc>
        <w:tc>
          <w:tcPr>
            <w:tcW w:w="3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发明创造名称</w:t>
            </w:r>
          </w:p>
        </w:tc>
        <w:tc>
          <w:tcPr>
            <w:tcW w:w="34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发明人（前三名）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21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97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科研到款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社会兼职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4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4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4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年度考核情况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</w:t>
            </w:r>
          </w:p>
        </w:tc>
        <w:tc>
          <w:tcPr>
            <w:tcW w:w="58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  <w:tc>
          <w:tcPr>
            <w:tcW w:w="70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考核结果</w:t>
            </w:r>
          </w:p>
        </w:tc>
        <w:tc>
          <w:tcPr>
            <w:tcW w:w="58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工作亮点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90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90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90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发表、出版论文、论著情况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2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题目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（最多5项）</w:t>
            </w:r>
          </w:p>
        </w:tc>
        <w:tc>
          <w:tcPr>
            <w:tcW w:w="51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何年何月在何刊物发表或何出版社出版</w:t>
            </w:r>
          </w:p>
        </w:tc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本人承担部分（注明排名）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2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2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教学工作情况</w:t>
            </w:r>
          </w:p>
        </w:tc>
        <w:tc>
          <w:tcPr>
            <w:tcW w:w="27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（最多四门）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学时</w:t>
            </w:r>
          </w:p>
        </w:tc>
        <w:tc>
          <w:tcPr>
            <w:tcW w:w="1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学生人数</w:t>
            </w:r>
          </w:p>
        </w:tc>
        <w:tc>
          <w:tcPr>
            <w:tcW w:w="4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学时</w:t>
            </w:r>
          </w:p>
        </w:tc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学生人数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网评情况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本人不填写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本人不填写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4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本人不填写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本人不填写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本人不填写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4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本人不填写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违纪情况</w:t>
            </w:r>
          </w:p>
        </w:tc>
        <w:tc>
          <w:tcPr>
            <w:tcW w:w="1395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本人不填写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</w:trPr>
        <w:tc>
          <w:tcPr>
            <w:tcW w:w="14542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                               党委意见(签字盖章)：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542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134" w:right="1440" w:bottom="1134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Arial Unicode MS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8087E"/>
    <w:rsid w:val="0D966AA9"/>
    <w:rsid w:val="2688087E"/>
    <w:rsid w:val="2B046821"/>
    <w:rsid w:val="4AA37B4E"/>
    <w:rsid w:val="55CE0A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font81"/>
    <w:basedOn w:val="3"/>
    <w:qFormat/>
    <w:uiPriority w:val="0"/>
    <w:rPr>
      <w:rFonts w:hint="eastAsia" w:ascii="黑体" w:hAnsi="宋体" w:eastAsia="黑体" w:cs="黑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2017-02-07T06:01:00Z</dcterms:created>
  <dc:creator>Administrator</dc:creator>
  <cp:lastModifiedBy>Administrator</cp:lastModifiedBy>
  <dcterms:modified xsi:type="dcterms:W3CDTF">2017-06-01T07:35:25Z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