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48"/>
        <w:gridCol w:w="691"/>
        <w:gridCol w:w="1048"/>
        <w:gridCol w:w="691"/>
        <w:gridCol w:w="883"/>
        <w:gridCol w:w="966"/>
        <w:gridCol w:w="1542"/>
        <w:gridCol w:w="1048"/>
        <w:gridCol w:w="1542"/>
        <w:gridCol w:w="1007"/>
        <w:gridCol w:w="842"/>
        <w:gridCol w:w="1021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542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常州市师德标兵</w:t>
            </w:r>
            <w:r>
              <w:rPr>
                <w:rStyle w:val="5"/>
                <w:lang w:val="en-US" w:eastAsia="zh-CN" w:bidi="ar"/>
              </w:rPr>
              <w:t>推荐登记表（近三年成果）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542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所在部门：                电话(本人常用联系方式)：            本人工会卡卡号：            本人身份证号码：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及地址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事业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教育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139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（300字之内）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主要获奖情况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荣誉称号、表彰奖励名称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（最多3项）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授奖部门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排名/总人数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承担并完成的科研任务、取得科研成果情况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科研项目、课题名称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（最多3项）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项目来源及类别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本人角色及完成情况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成果获奖、专利及效益情况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授权发明专利情况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（最多3项）</w:t>
            </w:r>
          </w:p>
        </w:tc>
        <w:tc>
          <w:tcPr>
            <w:tcW w:w="3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发明创造名称</w:t>
            </w: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发明人（前三名）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科研到款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社会兼职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7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5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工作亮点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发表、出版论文、论著情况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（最多5项）</w:t>
            </w: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何年何月在何刊物发表或何出版社出版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本人承担部分（注明排名）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教学工作情况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（最多四门）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4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网评情况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本人不填写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本人不填写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本人不填写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本人不填写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本人不填写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本人不填写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违纪情况</w:t>
            </w:r>
          </w:p>
        </w:tc>
        <w:tc>
          <w:tcPr>
            <w:tcW w:w="139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本人不填写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4542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党委意见(签字盖章)：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42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8087E"/>
    <w:rsid w:val="0D966AA9"/>
    <w:rsid w:val="2688087E"/>
    <w:rsid w:val="2B046821"/>
    <w:rsid w:val="4AA37B4E"/>
    <w:rsid w:val="55CE0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81"/>
    <w:basedOn w:val="3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2017-02-07T06:01:00Z</dcterms:created>
  <dc:creator>Administrator</dc:creator>
  <cp:lastModifiedBy>Administrator</cp:lastModifiedBy>
  <dcterms:modified xsi:type="dcterms:W3CDTF">2017-06-01T07:35:25Z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